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01E" w:rsidRDefault="009B7338" w:rsidP="009B7338">
      <w:pPr>
        <w:jc w:val="center"/>
        <w:rPr>
          <w:rFonts w:ascii="Baskerville Old Face" w:hAnsi="Baskerville Old Face"/>
          <w:b/>
          <w:sz w:val="36"/>
          <w:szCs w:val="36"/>
        </w:rPr>
      </w:pPr>
      <w:r w:rsidRPr="009B7338">
        <w:rPr>
          <w:rFonts w:ascii="Baskerville Old Face" w:hAnsi="Baskerville Old Face"/>
          <w:b/>
          <w:sz w:val="36"/>
          <w:szCs w:val="36"/>
        </w:rPr>
        <w:t>NOTICE OF MEETING TO VOTE ON TAX RATE</w:t>
      </w:r>
    </w:p>
    <w:p w:rsidR="009B7338" w:rsidRPr="009C69E6" w:rsidRDefault="00185FC0" w:rsidP="009C69E6">
      <w:pPr>
        <w:spacing w:after="0"/>
        <w:rPr>
          <w:rFonts w:ascii="Rockwell" w:hAnsi="Rockwell"/>
          <w:sz w:val="24"/>
          <w:szCs w:val="24"/>
        </w:rPr>
      </w:pPr>
      <w:proofErr w:type="gramStart"/>
      <w:r w:rsidRPr="009C69E6">
        <w:rPr>
          <w:rFonts w:ascii="Rockwell" w:hAnsi="Rockwell"/>
          <w:sz w:val="24"/>
          <w:szCs w:val="24"/>
        </w:rPr>
        <w:t>A tax rate of .459448</w:t>
      </w:r>
      <w:r w:rsidR="009B7338" w:rsidRPr="009C69E6">
        <w:rPr>
          <w:rFonts w:ascii="Rockwell" w:hAnsi="Rockwell"/>
          <w:sz w:val="24"/>
          <w:szCs w:val="24"/>
        </w:rPr>
        <w:t xml:space="preserve"> per $100 valuation has been proposed by the governing body of STERLING COUNTY</w:t>
      </w:r>
      <w:proofErr w:type="gramEnd"/>
      <w:r w:rsidR="009B7338" w:rsidRPr="009C69E6">
        <w:rPr>
          <w:rFonts w:ascii="Rockwell" w:hAnsi="Rockwell"/>
          <w:sz w:val="24"/>
          <w:szCs w:val="24"/>
        </w:rPr>
        <w:t>.</w:t>
      </w:r>
    </w:p>
    <w:p w:rsidR="009B7338" w:rsidRPr="009C69E6" w:rsidRDefault="00382742" w:rsidP="009C69E6">
      <w:pPr>
        <w:spacing w:after="0"/>
        <w:rPr>
          <w:rFonts w:ascii="Rockwell" w:hAnsi="Rockwell"/>
          <w:sz w:val="24"/>
          <w:szCs w:val="24"/>
        </w:rPr>
      </w:pPr>
      <w:r w:rsidRPr="009C69E6">
        <w:rPr>
          <w:rFonts w:ascii="Rockwell" w:hAnsi="Rockwell"/>
          <w:sz w:val="24"/>
          <w:szCs w:val="24"/>
        </w:rPr>
        <w:tab/>
        <w:t>PROPOSED TAX RATE</w:t>
      </w:r>
      <w:r w:rsidRPr="009C69E6">
        <w:rPr>
          <w:rFonts w:ascii="Rockwell" w:hAnsi="Rockwell"/>
          <w:sz w:val="24"/>
          <w:szCs w:val="24"/>
        </w:rPr>
        <w:tab/>
      </w:r>
      <w:r w:rsidRPr="009C69E6">
        <w:rPr>
          <w:rFonts w:ascii="Rockwell" w:hAnsi="Rockwell"/>
          <w:sz w:val="24"/>
          <w:szCs w:val="24"/>
        </w:rPr>
        <w:tab/>
      </w:r>
      <w:r w:rsidRPr="009C69E6">
        <w:rPr>
          <w:rFonts w:ascii="Rockwell" w:hAnsi="Rockwell"/>
          <w:sz w:val="24"/>
          <w:szCs w:val="24"/>
        </w:rPr>
        <w:tab/>
        <w:t>$0</w:t>
      </w:r>
      <w:r w:rsidR="00104789" w:rsidRPr="009C69E6">
        <w:rPr>
          <w:rFonts w:ascii="Rockwell" w:hAnsi="Rockwell"/>
          <w:sz w:val="24"/>
          <w:szCs w:val="24"/>
        </w:rPr>
        <w:t>.459448</w:t>
      </w:r>
      <w:r w:rsidR="00E009A2">
        <w:rPr>
          <w:rFonts w:ascii="Rockwell" w:hAnsi="Rockwell"/>
          <w:sz w:val="24"/>
          <w:szCs w:val="24"/>
        </w:rPr>
        <w:t xml:space="preserve"> per $100</w:t>
      </w:r>
    </w:p>
    <w:p w:rsidR="00382742" w:rsidRPr="009C69E6" w:rsidRDefault="00104789" w:rsidP="009C69E6">
      <w:pPr>
        <w:spacing w:after="0"/>
        <w:rPr>
          <w:rFonts w:ascii="Rockwell" w:hAnsi="Rockwell"/>
          <w:sz w:val="24"/>
          <w:szCs w:val="24"/>
        </w:rPr>
      </w:pPr>
      <w:r w:rsidRPr="009C69E6">
        <w:rPr>
          <w:rFonts w:ascii="Rockwell" w:hAnsi="Rockwell"/>
          <w:sz w:val="24"/>
          <w:szCs w:val="24"/>
        </w:rPr>
        <w:tab/>
        <w:t>NO-NEW-</w:t>
      </w:r>
      <w:r w:rsidR="00382742" w:rsidRPr="009C69E6">
        <w:rPr>
          <w:rFonts w:ascii="Rockwell" w:hAnsi="Rockwell"/>
          <w:sz w:val="24"/>
          <w:szCs w:val="24"/>
        </w:rPr>
        <w:t>REVENUE TAX RATE</w:t>
      </w:r>
      <w:r w:rsidR="00382742" w:rsidRPr="009C69E6">
        <w:rPr>
          <w:rFonts w:ascii="Rockwell" w:hAnsi="Rockwell"/>
          <w:sz w:val="24"/>
          <w:szCs w:val="24"/>
        </w:rPr>
        <w:tab/>
      </w:r>
      <w:r w:rsidR="00382742" w:rsidRPr="009C69E6">
        <w:rPr>
          <w:rFonts w:ascii="Rockwell" w:hAnsi="Rockwell"/>
          <w:sz w:val="24"/>
          <w:szCs w:val="24"/>
        </w:rPr>
        <w:tab/>
        <w:t>$0.581235</w:t>
      </w:r>
      <w:r w:rsidR="00E009A2">
        <w:rPr>
          <w:rFonts w:ascii="Rockwell" w:hAnsi="Rockwell"/>
          <w:sz w:val="24"/>
          <w:szCs w:val="24"/>
        </w:rPr>
        <w:t xml:space="preserve"> per $100</w:t>
      </w:r>
    </w:p>
    <w:p w:rsidR="00104789" w:rsidRDefault="00104789" w:rsidP="00770849">
      <w:pPr>
        <w:spacing w:after="0"/>
        <w:rPr>
          <w:rFonts w:ascii="Rockwell" w:hAnsi="Rockwell"/>
          <w:sz w:val="24"/>
          <w:szCs w:val="24"/>
        </w:rPr>
      </w:pPr>
      <w:r w:rsidRPr="009C69E6">
        <w:rPr>
          <w:rFonts w:ascii="Rockwell" w:hAnsi="Rockwell"/>
          <w:sz w:val="24"/>
          <w:szCs w:val="24"/>
        </w:rPr>
        <w:tab/>
        <w:t>VOTER-APPORVAL TAX RATE</w:t>
      </w:r>
      <w:r w:rsidRPr="009C69E6">
        <w:rPr>
          <w:rFonts w:ascii="Rockwell" w:hAnsi="Rockwell"/>
          <w:sz w:val="24"/>
          <w:szCs w:val="24"/>
        </w:rPr>
        <w:tab/>
      </w:r>
      <w:r w:rsidRPr="009C69E6">
        <w:rPr>
          <w:rFonts w:ascii="Rockwell" w:hAnsi="Rockwell"/>
          <w:sz w:val="24"/>
          <w:szCs w:val="24"/>
        </w:rPr>
        <w:tab/>
        <w:t>$0.498285</w:t>
      </w:r>
      <w:r w:rsidR="00E009A2">
        <w:rPr>
          <w:rFonts w:ascii="Rockwell" w:hAnsi="Rockwell"/>
          <w:sz w:val="24"/>
          <w:szCs w:val="24"/>
        </w:rPr>
        <w:t xml:space="preserve"> per $100</w:t>
      </w:r>
    </w:p>
    <w:p w:rsidR="00770849" w:rsidRPr="009C69E6" w:rsidRDefault="00770849" w:rsidP="009B7338">
      <w:pPr>
        <w:rPr>
          <w:rFonts w:ascii="Rockwell" w:hAnsi="Rockwell"/>
          <w:sz w:val="24"/>
          <w:szCs w:val="24"/>
        </w:rPr>
      </w:pPr>
      <w:r>
        <w:rPr>
          <w:rFonts w:ascii="Rockwell" w:hAnsi="Rockwell"/>
          <w:sz w:val="24"/>
          <w:szCs w:val="24"/>
        </w:rPr>
        <w:tab/>
        <w:t>DE MINIMIS TAX RATE</w:t>
      </w:r>
      <w:r>
        <w:rPr>
          <w:rFonts w:ascii="Rockwell" w:hAnsi="Rockwell"/>
          <w:sz w:val="24"/>
          <w:szCs w:val="24"/>
        </w:rPr>
        <w:tab/>
      </w:r>
      <w:r>
        <w:rPr>
          <w:rFonts w:ascii="Rockwell" w:hAnsi="Rockwell"/>
          <w:sz w:val="24"/>
          <w:szCs w:val="24"/>
        </w:rPr>
        <w:tab/>
      </w:r>
      <w:r>
        <w:rPr>
          <w:rFonts w:ascii="Rockwell" w:hAnsi="Rockwell"/>
          <w:sz w:val="24"/>
          <w:szCs w:val="24"/>
        </w:rPr>
        <w:tab/>
        <w:t>$0.543598 PER $100</w:t>
      </w:r>
    </w:p>
    <w:p w:rsidR="00104789" w:rsidRPr="009C69E6" w:rsidRDefault="00104789" w:rsidP="009B7338">
      <w:pPr>
        <w:rPr>
          <w:rFonts w:ascii="Rockwell" w:hAnsi="Rockwell"/>
          <w:sz w:val="24"/>
          <w:szCs w:val="24"/>
        </w:rPr>
      </w:pPr>
      <w:r w:rsidRPr="009C69E6">
        <w:rPr>
          <w:rFonts w:ascii="Rockwell" w:hAnsi="Rockwell"/>
          <w:sz w:val="24"/>
          <w:szCs w:val="24"/>
        </w:rPr>
        <w:t xml:space="preserve">The no-new-revenue tax rate is the tax rate for the 2020 tax year that will raise the same amount of property tax revenue for STERLING COUNTY from the same properties </w:t>
      </w:r>
      <w:r w:rsidR="00E009A2">
        <w:rPr>
          <w:rFonts w:ascii="Rockwell" w:hAnsi="Rockwell"/>
          <w:sz w:val="24"/>
          <w:szCs w:val="24"/>
        </w:rPr>
        <w:t xml:space="preserve">in </w:t>
      </w:r>
      <w:r w:rsidRPr="009C69E6">
        <w:rPr>
          <w:rFonts w:ascii="Rockwell" w:hAnsi="Rockwell"/>
          <w:sz w:val="24"/>
          <w:szCs w:val="24"/>
        </w:rPr>
        <w:t>both the 2019 tax year and the 2020 tax year.</w:t>
      </w:r>
    </w:p>
    <w:p w:rsidR="00104789" w:rsidRPr="009C69E6" w:rsidRDefault="00104789" w:rsidP="009B7338">
      <w:pPr>
        <w:rPr>
          <w:rFonts w:ascii="Rockwell" w:hAnsi="Rockwell"/>
          <w:sz w:val="24"/>
          <w:szCs w:val="24"/>
        </w:rPr>
      </w:pPr>
      <w:r w:rsidRPr="009C69E6">
        <w:rPr>
          <w:rFonts w:ascii="Rockwell" w:hAnsi="Rockwell"/>
          <w:sz w:val="24"/>
          <w:szCs w:val="24"/>
        </w:rPr>
        <w:t>The voter-approval tax rate is the highest tax rate that STERLING COUNTY may adopt without holding an election t</w:t>
      </w:r>
      <w:r w:rsidR="00E009A2">
        <w:rPr>
          <w:rFonts w:ascii="Rockwell" w:hAnsi="Rockwell"/>
          <w:sz w:val="24"/>
          <w:szCs w:val="24"/>
        </w:rPr>
        <w:t xml:space="preserve">o seek voter approval of the </w:t>
      </w:r>
      <w:r w:rsidRPr="009C69E6">
        <w:rPr>
          <w:rFonts w:ascii="Rockwell" w:hAnsi="Rockwell"/>
          <w:sz w:val="24"/>
          <w:szCs w:val="24"/>
        </w:rPr>
        <w:t>rate.</w:t>
      </w:r>
    </w:p>
    <w:p w:rsidR="00104789" w:rsidRPr="009C69E6" w:rsidRDefault="00104789" w:rsidP="009B7338">
      <w:pPr>
        <w:rPr>
          <w:rFonts w:ascii="Rockwell" w:hAnsi="Rockwell"/>
          <w:sz w:val="24"/>
          <w:szCs w:val="24"/>
        </w:rPr>
      </w:pPr>
      <w:r w:rsidRPr="009C69E6">
        <w:rPr>
          <w:rFonts w:ascii="Rockwell" w:hAnsi="Rockwell"/>
          <w:sz w:val="24"/>
          <w:szCs w:val="24"/>
        </w:rPr>
        <w:t xml:space="preserve">The proposed tax rate is </w:t>
      </w:r>
      <w:proofErr w:type="gramStart"/>
      <w:r w:rsidRPr="009C69E6">
        <w:rPr>
          <w:rFonts w:ascii="Rockwell" w:hAnsi="Rockwell"/>
          <w:sz w:val="24"/>
          <w:szCs w:val="24"/>
        </w:rPr>
        <w:t>not</w:t>
      </w:r>
      <w:proofErr w:type="gramEnd"/>
      <w:r w:rsidRPr="009C69E6">
        <w:rPr>
          <w:rFonts w:ascii="Rockwell" w:hAnsi="Rockwell"/>
          <w:sz w:val="24"/>
          <w:szCs w:val="24"/>
        </w:rPr>
        <w:t xml:space="preserve"> </w:t>
      </w:r>
      <w:proofErr w:type="gramStart"/>
      <w:r w:rsidRPr="009C69E6">
        <w:rPr>
          <w:rFonts w:ascii="Rockwell" w:hAnsi="Rockwell"/>
          <w:sz w:val="24"/>
          <w:szCs w:val="24"/>
        </w:rPr>
        <w:t>greater</w:t>
      </w:r>
      <w:proofErr w:type="gramEnd"/>
      <w:r w:rsidRPr="009C69E6">
        <w:rPr>
          <w:rFonts w:ascii="Rockwell" w:hAnsi="Rockwell"/>
          <w:sz w:val="24"/>
          <w:szCs w:val="24"/>
        </w:rPr>
        <w:t xml:space="preserve"> than the no-new-revenue tax rate.  This means that STERLING COUTNY is not proposing to increase property taxes for the 2020 tax year.</w:t>
      </w:r>
    </w:p>
    <w:p w:rsidR="00104789" w:rsidRPr="009C69E6" w:rsidRDefault="00104789" w:rsidP="009B7338">
      <w:pPr>
        <w:rPr>
          <w:rFonts w:ascii="Rockwell" w:hAnsi="Rockwell"/>
          <w:sz w:val="24"/>
          <w:szCs w:val="24"/>
        </w:rPr>
      </w:pPr>
      <w:r w:rsidRPr="009C69E6">
        <w:rPr>
          <w:rFonts w:ascii="Rockwell" w:hAnsi="Rockwell"/>
          <w:sz w:val="24"/>
          <w:szCs w:val="24"/>
        </w:rPr>
        <w:t xml:space="preserve">A public meeting to vote on the proposed tax rate </w:t>
      </w:r>
      <w:proofErr w:type="gramStart"/>
      <w:r w:rsidRPr="009C69E6">
        <w:rPr>
          <w:rFonts w:ascii="Rockwell" w:hAnsi="Rockwell"/>
          <w:sz w:val="24"/>
          <w:szCs w:val="24"/>
        </w:rPr>
        <w:t>will be held</w:t>
      </w:r>
      <w:proofErr w:type="gramEnd"/>
      <w:r w:rsidRPr="009C69E6">
        <w:rPr>
          <w:rFonts w:ascii="Rockwell" w:hAnsi="Rockwell"/>
          <w:sz w:val="24"/>
          <w:szCs w:val="24"/>
        </w:rPr>
        <w:t xml:space="preserve"> on Monday, September 14, 2020 at 8:30 a.m. in the Commissioners’ Court Meeting Room, located at 609 4</w:t>
      </w:r>
      <w:r w:rsidRPr="009C69E6">
        <w:rPr>
          <w:rFonts w:ascii="Rockwell" w:hAnsi="Rockwell"/>
          <w:sz w:val="24"/>
          <w:szCs w:val="24"/>
          <w:vertAlign w:val="superscript"/>
        </w:rPr>
        <w:t>th</w:t>
      </w:r>
      <w:r w:rsidRPr="009C69E6">
        <w:rPr>
          <w:rFonts w:ascii="Rockwell" w:hAnsi="Rockwell"/>
          <w:sz w:val="24"/>
          <w:szCs w:val="24"/>
        </w:rPr>
        <w:t xml:space="preserve"> Ave., Sterling City, Texas.</w:t>
      </w:r>
    </w:p>
    <w:p w:rsidR="00104789" w:rsidRPr="009C69E6" w:rsidRDefault="00104789" w:rsidP="009B7338">
      <w:pPr>
        <w:rPr>
          <w:rFonts w:ascii="Rockwell" w:hAnsi="Rockwell"/>
          <w:sz w:val="24"/>
          <w:szCs w:val="24"/>
        </w:rPr>
      </w:pPr>
      <w:r w:rsidRPr="009C69E6">
        <w:rPr>
          <w:rFonts w:ascii="Rockwell" w:hAnsi="Rockwell"/>
          <w:sz w:val="24"/>
          <w:szCs w:val="24"/>
        </w:rPr>
        <w:t xml:space="preserve">The proposed tax rate is </w:t>
      </w:r>
      <w:proofErr w:type="gramStart"/>
      <w:r w:rsidRPr="009C69E6">
        <w:rPr>
          <w:rFonts w:ascii="Rockwell" w:hAnsi="Rockwell"/>
          <w:sz w:val="24"/>
          <w:szCs w:val="24"/>
        </w:rPr>
        <w:t>not</w:t>
      </w:r>
      <w:proofErr w:type="gramEnd"/>
      <w:r w:rsidRPr="009C69E6">
        <w:rPr>
          <w:rFonts w:ascii="Rockwell" w:hAnsi="Rockwell"/>
          <w:sz w:val="24"/>
          <w:szCs w:val="24"/>
        </w:rPr>
        <w:t xml:space="preserve"> </w:t>
      </w:r>
      <w:proofErr w:type="gramStart"/>
      <w:r w:rsidRPr="009C69E6">
        <w:rPr>
          <w:rFonts w:ascii="Rockwell" w:hAnsi="Rockwell"/>
          <w:sz w:val="24"/>
          <w:szCs w:val="24"/>
        </w:rPr>
        <w:t>greater</w:t>
      </w:r>
      <w:proofErr w:type="gramEnd"/>
      <w:r w:rsidRPr="009C69E6">
        <w:rPr>
          <w:rFonts w:ascii="Rockwell" w:hAnsi="Rockwell"/>
          <w:sz w:val="24"/>
          <w:szCs w:val="24"/>
        </w:rPr>
        <w:t xml:space="preserve"> than the voter-approval tax rate.  As a result, STERLING COUTNY</w:t>
      </w:r>
      <w:r w:rsidR="003C059B" w:rsidRPr="009C69E6">
        <w:rPr>
          <w:rFonts w:ascii="Rockwell" w:hAnsi="Rockwell"/>
          <w:sz w:val="24"/>
          <w:szCs w:val="24"/>
        </w:rPr>
        <w:t xml:space="preserve"> is not required to hold an election to seek voter approval of the rate.  However, you may express your support for or opposition to the proposed tax rate by contacting the members of the STERLING COUNTY COMMISSIONERS COURT or by attending the public meeting mentioned above.</w:t>
      </w:r>
    </w:p>
    <w:p w:rsidR="003C059B" w:rsidRPr="009C69E6" w:rsidRDefault="003C059B" w:rsidP="009B7338">
      <w:pPr>
        <w:rPr>
          <w:rFonts w:ascii="Rockwell" w:hAnsi="Rockwell"/>
        </w:rPr>
      </w:pPr>
      <w:r w:rsidRPr="009C69E6">
        <w:rPr>
          <w:rFonts w:ascii="Rockwell" w:hAnsi="Rockwell"/>
        </w:rPr>
        <w:t xml:space="preserve">YOUR TAXES OWED UNDER ANY OF THE ABOVE RATES </w:t>
      </w:r>
      <w:proofErr w:type="gramStart"/>
      <w:r w:rsidRPr="009C69E6">
        <w:rPr>
          <w:rFonts w:ascii="Rockwell" w:hAnsi="Rockwell"/>
        </w:rPr>
        <w:t>CAN BE CALCULATED</w:t>
      </w:r>
      <w:proofErr w:type="gramEnd"/>
      <w:r w:rsidRPr="009C69E6">
        <w:rPr>
          <w:rFonts w:ascii="Rockwell" w:hAnsi="Rockwell"/>
        </w:rPr>
        <w:t xml:space="preserve"> AS FOLLOWS:</w:t>
      </w:r>
    </w:p>
    <w:p w:rsidR="003C059B" w:rsidRPr="009C69E6" w:rsidRDefault="003C059B" w:rsidP="003C059B">
      <w:pPr>
        <w:jc w:val="center"/>
        <w:rPr>
          <w:rFonts w:ascii="Rockwell" w:hAnsi="Rockwell"/>
          <w:sz w:val="24"/>
          <w:szCs w:val="24"/>
        </w:rPr>
      </w:pPr>
      <w:r w:rsidRPr="009C69E6">
        <w:rPr>
          <w:rFonts w:ascii="Rockwell" w:hAnsi="Rockwell"/>
          <w:sz w:val="24"/>
          <w:szCs w:val="24"/>
        </w:rPr>
        <w:t>Property tax amount = (tax rate) X (taxable value of your property)/100</w:t>
      </w:r>
    </w:p>
    <w:p w:rsidR="003C059B" w:rsidRPr="009C69E6" w:rsidRDefault="003C059B" w:rsidP="00FA247B">
      <w:pPr>
        <w:spacing w:after="0"/>
        <w:rPr>
          <w:rFonts w:ascii="Rockwell" w:hAnsi="Rockwell"/>
          <w:sz w:val="24"/>
          <w:szCs w:val="24"/>
        </w:rPr>
      </w:pPr>
      <w:r w:rsidRPr="009C69E6">
        <w:rPr>
          <w:rFonts w:ascii="Rockwell" w:hAnsi="Rockwell"/>
          <w:sz w:val="24"/>
          <w:szCs w:val="24"/>
        </w:rPr>
        <w:t>The members of the governing body voted on the proposed tax rate as follows:</w:t>
      </w:r>
    </w:p>
    <w:p w:rsidR="003C059B" w:rsidRPr="009C69E6" w:rsidRDefault="00C313A4" w:rsidP="00FA247B">
      <w:pPr>
        <w:spacing w:after="0"/>
        <w:rPr>
          <w:rFonts w:ascii="Rockwell" w:hAnsi="Rockwell"/>
          <w:sz w:val="24"/>
          <w:szCs w:val="24"/>
        </w:rPr>
      </w:pPr>
      <w:r>
        <w:rPr>
          <w:rFonts w:ascii="Rockwell" w:hAnsi="Rockwell"/>
          <w:sz w:val="24"/>
          <w:szCs w:val="24"/>
        </w:rPr>
        <w:t xml:space="preserve">FOR:  Deborah </w:t>
      </w:r>
      <w:proofErr w:type="spellStart"/>
      <w:r>
        <w:rPr>
          <w:rFonts w:ascii="Rockwell" w:hAnsi="Rockwell"/>
          <w:sz w:val="24"/>
          <w:szCs w:val="24"/>
        </w:rPr>
        <w:t>Horwood</w:t>
      </w:r>
      <w:proofErr w:type="spellEnd"/>
      <w:r>
        <w:rPr>
          <w:rFonts w:ascii="Rockwell" w:hAnsi="Rockwell"/>
          <w:sz w:val="24"/>
          <w:szCs w:val="24"/>
        </w:rPr>
        <w:t xml:space="preserve">, Ross Copeland, Edward </w:t>
      </w:r>
      <w:proofErr w:type="spellStart"/>
      <w:r>
        <w:rPr>
          <w:rFonts w:ascii="Rockwell" w:hAnsi="Rockwell"/>
          <w:sz w:val="24"/>
          <w:szCs w:val="24"/>
        </w:rPr>
        <w:t>Michulka</w:t>
      </w:r>
      <w:proofErr w:type="gramStart"/>
      <w:r>
        <w:rPr>
          <w:rFonts w:ascii="Rockwell" w:hAnsi="Rockwell"/>
          <w:sz w:val="24"/>
          <w:szCs w:val="24"/>
        </w:rPr>
        <w:t>,Jr</w:t>
      </w:r>
      <w:proofErr w:type="spellEnd"/>
      <w:proofErr w:type="gramEnd"/>
      <w:r>
        <w:rPr>
          <w:rFonts w:ascii="Rockwell" w:hAnsi="Rockwell"/>
          <w:sz w:val="24"/>
          <w:szCs w:val="24"/>
        </w:rPr>
        <w:t>., Tommy Wright, Jr., Reed Stewart</w:t>
      </w:r>
    </w:p>
    <w:p w:rsidR="003C059B" w:rsidRPr="009C69E6" w:rsidRDefault="00C313A4" w:rsidP="00FA247B">
      <w:pPr>
        <w:spacing w:after="0"/>
        <w:rPr>
          <w:rFonts w:ascii="Rockwell" w:hAnsi="Rockwell"/>
          <w:sz w:val="24"/>
          <w:szCs w:val="24"/>
        </w:rPr>
      </w:pPr>
      <w:r>
        <w:rPr>
          <w:rFonts w:ascii="Rockwell" w:hAnsi="Rockwell"/>
          <w:sz w:val="24"/>
          <w:szCs w:val="24"/>
        </w:rPr>
        <w:t xml:space="preserve">AGAINST: </w:t>
      </w:r>
    </w:p>
    <w:p w:rsidR="003C059B" w:rsidRPr="009C69E6" w:rsidRDefault="003C059B" w:rsidP="00FA247B">
      <w:pPr>
        <w:spacing w:after="0"/>
        <w:rPr>
          <w:rFonts w:ascii="Rockwell" w:hAnsi="Rockwell"/>
          <w:sz w:val="24"/>
          <w:szCs w:val="24"/>
        </w:rPr>
      </w:pPr>
      <w:r w:rsidRPr="009C69E6">
        <w:rPr>
          <w:rFonts w:ascii="Rockwell" w:hAnsi="Rockwell"/>
          <w:sz w:val="24"/>
          <w:szCs w:val="24"/>
        </w:rPr>
        <w:t>PRESENT and not voting:</w:t>
      </w:r>
    </w:p>
    <w:p w:rsidR="003C059B" w:rsidRPr="009C69E6" w:rsidRDefault="003C059B" w:rsidP="003C059B">
      <w:pPr>
        <w:rPr>
          <w:rFonts w:ascii="Rockwell" w:hAnsi="Rockwell"/>
          <w:sz w:val="24"/>
          <w:szCs w:val="24"/>
        </w:rPr>
      </w:pPr>
      <w:r w:rsidRPr="009C69E6">
        <w:rPr>
          <w:rFonts w:ascii="Rockwell" w:hAnsi="Rockwell"/>
          <w:sz w:val="24"/>
          <w:szCs w:val="24"/>
        </w:rPr>
        <w:t>ABSENT:</w:t>
      </w:r>
    </w:p>
    <w:p w:rsidR="003C059B" w:rsidRPr="009C69E6" w:rsidRDefault="003C059B" w:rsidP="003C059B">
      <w:pPr>
        <w:rPr>
          <w:rFonts w:ascii="Rockwell" w:hAnsi="Rockwell"/>
          <w:sz w:val="24"/>
          <w:szCs w:val="24"/>
        </w:rPr>
      </w:pPr>
      <w:r w:rsidRPr="009C69E6">
        <w:rPr>
          <w:rFonts w:ascii="Rockwell" w:hAnsi="Rockwell"/>
          <w:sz w:val="24"/>
          <w:szCs w:val="24"/>
        </w:rPr>
        <w:t>The 86</w:t>
      </w:r>
      <w:r w:rsidRPr="009C69E6">
        <w:rPr>
          <w:rFonts w:ascii="Rockwell" w:hAnsi="Rockwell"/>
          <w:sz w:val="24"/>
          <w:szCs w:val="24"/>
          <w:vertAlign w:val="superscript"/>
        </w:rPr>
        <w:t>th</w:t>
      </w:r>
      <w:r w:rsidRPr="009C69E6">
        <w:rPr>
          <w:rFonts w:ascii="Rockwell" w:hAnsi="Rockwell"/>
          <w:sz w:val="24"/>
          <w:szCs w:val="24"/>
        </w:rPr>
        <w:t xml:space="preserve"> Texas Legislature modified the manner in which the voter-approval tax rate </w:t>
      </w:r>
      <w:proofErr w:type="gramStart"/>
      <w:r w:rsidRPr="009C69E6">
        <w:rPr>
          <w:rFonts w:ascii="Rockwell" w:hAnsi="Rockwell"/>
          <w:sz w:val="24"/>
          <w:szCs w:val="24"/>
        </w:rPr>
        <w:t>is calculated</w:t>
      </w:r>
      <w:proofErr w:type="gramEnd"/>
      <w:r w:rsidRPr="009C69E6">
        <w:rPr>
          <w:rFonts w:ascii="Rockwell" w:hAnsi="Rockwell"/>
          <w:sz w:val="24"/>
          <w:szCs w:val="24"/>
        </w:rPr>
        <w:t xml:space="preserve"> to limit the rate of growth of property taxes in the state.</w:t>
      </w:r>
    </w:p>
    <w:p w:rsidR="003C059B" w:rsidRPr="009C69E6" w:rsidRDefault="003C059B" w:rsidP="003C059B">
      <w:pPr>
        <w:rPr>
          <w:rFonts w:ascii="Rockwell" w:hAnsi="Rockwell"/>
          <w:sz w:val="24"/>
          <w:szCs w:val="24"/>
        </w:rPr>
      </w:pPr>
      <w:r w:rsidRPr="009C69E6">
        <w:rPr>
          <w:rFonts w:ascii="Rockwell" w:hAnsi="Rockwell"/>
          <w:sz w:val="24"/>
          <w:szCs w:val="24"/>
        </w:rPr>
        <w:t>The following table compares the taxes imposed on the average residence homestead by</w:t>
      </w:r>
      <w:r w:rsidR="00AD2B9B" w:rsidRPr="009C69E6">
        <w:rPr>
          <w:rFonts w:ascii="Rockwell" w:hAnsi="Rockwell"/>
          <w:sz w:val="24"/>
          <w:szCs w:val="24"/>
        </w:rPr>
        <w:t xml:space="preserve"> STERLING COUNTY last year to the taxes </w:t>
      </w:r>
      <w:proofErr w:type="gramStart"/>
      <w:r w:rsidR="00AD2B9B" w:rsidRPr="009C69E6">
        <w:rPr>
          <w:rFonts w:ascii="Rockwell" w:hAnsi="Rockwell"/>
          <w:sz w:val="24"/>
          <w:szCs w:val="24"/>
        </w:rPr>
        <w:t>proposed to be imposed</w:t>
      </w:r>
      <w:proofErr w:type="gramEnd"/>
      <w:r w:rsidR="00AD2B9B" w:rsidRPr="009C69E6">
        <w:rPr>
          <w:rFonts w:ascii="Rockwell" w:hAnsi="Rockwell"/>
          <w:sz w:val="24"/>
          <w:szCs w:val="24"/>
        </w:rPr>
        <w:t xml:space="preserve"> on the average residence homestead by STERLING COUNTY this year:</w:t>
      </w:r>
    </w:p>
    <w:p w:rsidR="00A56B04" w:rsidRPr="009C69E6" w:rsidRDefault="00A56B04" w:rsidP="009C69E6">
      <w:pPr>
        <w:spacing w:after="0"/>
        <w:rPr>
          <w:rFonts w:ascii="Rockwell" w:hAnsi="Rockwell"/>
          <w:sz w:val="24"/>
          <w:szCs w:val="24"/>
        </w:rPr>
      </w:pPr>
      <w:r w:rsidRPr="009C69E6">
        <w:rPr>
          <w:rFonts w:ascii="Rockwell" w:hAnsi="Rockwell"/>
          <w:sz w:val="24"/>
          <w:szCs w:val="24"/>
        </w:rPr>
        <w:tab/>
      </w:r>
      <w:r w:rsidRPr="009C69E6">
        <w:rPr>
          <w:rFonts w:ascii="Rockwell" w:hAnsi="Rockwell"/>
          <w:sz w:val="24"/>
          <w:szCs w:val="24"/>
        </w:rPr>
        <w:tab/>
      </w:r>
      <w:r w:rsidRPr="009C69E6">
        <w:rPr>
          <w:rFonts w:ascii="Rockwell" w:hAnsi="Rockwell"/>
          <w:sz w:val="24"/>
          <w:szCs w:val="24"/>
        </w:rPr>
        <w:tab/>
      </w:r>
      <w:r w:rsidRPr="009C69E6">
        <w:rPr>
          <w:rFonts w:ascii="Rockwell" w:hAnsi="Rockwell"/>
          <w:sz w:val="24"/>
          <w:szCs w:val="24"/>
        </w:rPr>
        <w:tab/>
      </w:r>
      <w:r w:rsidRPr="009C69E6">
        <w:rPr>
          <w:rFonts w:ascii="Rockwell" w:hAnsi="Rockwell"/>
          <w:sz w:val="24"/>
          <w:szCs w:val="24"/>
        </w:rPr>
        <w:tab/>
      </w:r>
      <w:r w:rsidRPr="009C69E6">
        <w:rPr>
          <w:rFonts w:ascii="Rockwell" w:hAnsi="Rockwell"/>
          <w:sz w:val="24"/>
          <w:szCs w:val="24"/>
        </w:rPr>
        <w:tab/>
        <w:t>2019</w:t>
      </w:r>
      <w:r w:rsidRPr="009C69E6">
        <w:rPr>
          <w:rFonts w:ascii="Rockwell" w:hAnsi="Rockwell"/>
          <w:sz w:val="24"/>
          <w:szCs w:val="24"/>
        </w:rPr>
        <w:tab/>
      </w:r>
      <w:r w:rsidRPr="009C69E6">
        <w:rPr>
          <w:rFonts w:ascii="Rockwell" w:hAnsi="Rockwell"/>
          <w:sz w:val="24"/>
          <w:szCs w:val="24"/>
        </w:rPr>
        <w:tab/>
      </w:r>
      <w:r w:rsidR="00031374">
        <w:rPr>
          <w:rFonts w:ascii="Rockwell" w:hAnsi="Rockwell"/>
          <w:sz w:val="24"/>
          <w:szCs w:val="24"/>
        </w:rPr>
        <w:t xml:space="preserve">  </w:t>
      </w:r>
      <w:r w:rsidRPr="009C69E6">
        <w:rPr>
          <w:rFonts w:ascii="Rockwell" w:hAnsi="Rockwell"/>
          <w:sz w:val="24"/>
          <w:szCs w:val="24"/>
        </w:rPr>
        <w:t>2020</w:t>
      </w:r>
      <w:r w:rsidRPr="009C69E6">
        <w:rPr>
          <w:rFonts w:ascii="Rockwell" w:hAnsi="Rockwell"/>
          <w:sz w:val="24"/>
          <w:szCs w:val="24"/>
        </w:rPr>
        <w:tab/>
      </w:r>
      <w:r w:rsidRPr="009C69E6">
        <w:rPr>
          <w:rFonts w:ascii="Rockwell" w:hAnsi="Rockwell"/>
          <w:sz w:val="24"/>
          <w:szCs w:val="24"/>
        </w:rPr>
        <w:tab/>
      </w:r>
      <w:r w:rsidR="00031374">
        <w:rPr>
          <w:rFonts w:ascii="Rockwell" w:hAnsi="Rockwell"/>
          <w:sz w:val="24"/>
          <w:szCs w:val="24"/>
        </w:rPr>
        <w:t xml:space="preserve">  </w:t>
      </w:r>
      <w:r w:rsidRPr="009C69E6">
        <w:rPr>
          <w:rFonts w:ascii="Rockwell" w:hAnsi="Rockwell"/>
          <w:sz w:val="24"/>
          <w:szCs w:val="24"/>
        </w:rPr>
        <w:t>Change</w:t>
      </w:r>
    </w:p>
    <w:p w:rsidR="00A56B04" w:rsidRPr="009C69E6" w:rsidRDefault="00A56B04" w:rsidP="009C69E6">
      <w:pPr>
        <w:spacing w:after="0"/>
        <w:rPr>
          <w:rFonts w:ascii="Rockwell" w:hAnsi="Rockwell"/>
          <w:sz w:val="24"/>
          <w:szCs w:val="24"/>
        </w:rPr>
      </w:pPr>
      <w:r w:rsidRPr="009C69E6">
        <w:rPr>
          <w:rFonts w:ascii="Rockwell" w:hAnsi="Rockwell"/>
          <w:sz w:val="24"/>
          <w:szCs w:val="24"/>
        </w:rPr>
        <w:t>Tota</w:t>
      </w:r>
      <w:r w:rsidR="009C69E6">
        <w:rPr>
          <w:rFonts w:ascii="Rockwell" w:hAnsi="Rockwell"/>
          <w:sz w:val="24"/>
          <w:szCs w:val="24"/>
        </w:rPr>
        <w:t>l Tax Rate (per $100 of value)</w:t>
      </w:r>
      <w:r w:rsidR="009C69E6">
        <w:rPr>
          <w:rFonts w:ascii="Rockwell" w:hAnsi="Rockwell"/>
          <w:sz w:val="24"/>
          <w:szCs w:val="24"/>
        </w:rPr>
        <w:tab/>
      </w:r>
      <w:r w:rsidRPr="009C69E6">
        <w:rPr>
          <w:rFonts w:ascii="Rockwell" w:hAnsi="Rockwell"/>
          <w:sz w:val="24"/>
          <w:szCs w:val="24"/>
        </w:rPr>
        <w:t>$</w:t>
      </w:r>
      <w:r w:rsidR="00031374">
        <w:rPr>
          <w:rFonts w:ascii="Rockwell" w:hAnsi="Rockwell"/>
          <w:sz w:val="24"/>
          <w:szCs w:val="24"/>
        </w:rPr>
        <w:t>0.537893</w:t>
      </w:r>
      <w:r w:rsidR="00031374">
        <w:rPr>
          <w:rFonts w:ascii="Rockwell" w:hAnsi="Rockwell"/>
          <w:sz w:val="24"/>
          <w:szCs w:val="24"/>
        </w:rPr>
        <w:tab/>
        <w:t xml:space="preserve">  $0.459448</w:t>
      </w:r>
      <w:r w:rsidRPr="009C69E6">
        <w:rPr>
          <w:rFonts w:ascii="Rockwell" w:hAnsi="Rockwell"/>
          <w:sz w:val="24"/>
          <w:szCs w:val="24"/>
        </w:rPr>
        <w:tab/>
      </w:r>
      <w:r w:rsidR="00031374">
        <w:rPr>
          <w:rFonts w:ascii="Rockwell" w:hAnsi="Rockwell"/>
          <w:sz w:val="24"/>
          <w:szCs w:val="24"/>
        </w:rPr>
        <w:t xml:space="preserve">  decrease of -$0.078445</w:t>
      </w:r>
    </w:p>
    <w:p w:rsidR="00A56B04" w:rsidRPr="009C69E6" w:rsidRDefault="00A56B04" w:rsidP="009C69E6">
      <w:pPr>
        <w:spacing w:after="0"/>
        <w:rPr>
          <w:rFonts w:ascii="Rockwell" w:hAnsi="Rockwell"/>
          <w:sz w:val="24"/>
          <w:szCs w:val="24"/>
        </w:rPr>
      </w:pPr>
      <w:r w:rsidRPr="009C69E6">
        <w:rPr>
          <w:rFonts w:ascii="Rockwell" w:hAnsi="Rockwell"/>
          <w:sz w:val="24"/>
          <w:szCs w:val="24"/>
        </w:rPr>
        <w:t>Average homestead taxable value</w:t>
      </w:r>
      <w:r w:rsidRPr="009C69E6">
        <w:rPr>
          <w:rFonts w:ascii="Rockwell" w:hAnsi="Rockwell"/>
          <w:sz w:val="24"/>
          <w:szCs w:val="24"/>
        </w:rPr>
        <w:tab/>
        <w:t>$</w:t>
      </w:r>
      <w:r w:rsidR="00DA5F31">
        <w:rPr>
          <w:rFonts w:ascii="Rockwell" w:hAnsi="Rockwell"/>
          <w:sz w:val="24"/>
          <w:szCs w:val="24"/>
        </w:rPr>
        <w:t>48,645</w:t>
      </w:r>
      <w:r w:rsidR="00DA5F31">
        <w:rPr>
          <w:rFonts w:ascii="Rockwell" w:hAnsi="Rockwell"/>
          <w:sz w:val="24"/>
          <w:szCs w:val="24"/>
        </w:rPr>
        <w:tab/>
        <w:t xml:space="preserve">  $48,219</w:t>
      </w:r>
      <w:r w:rsidR="00DA5F31">
        <w:rPr>
          <w:rFonts w:ascii="Rockwell" w:hAnsi="Rockwell"/>
          <w:sz w:val="24"/>
          <w:szCs w:val="24"/>
        </w:rPr>
        <w:tab/>
        <w:t xml:space="preserve">  decrease of -$426.00</w:t>
      </w:r>
    </w:p>
    <w:p w:rsidR="00A56B04" w:rsidRPr="009C69E6" w:rsidRDefault="00A56B04" w:rsidP="009C69E6">
      <w:pPr>
        <w:spacing w:after="0"/>
        <w:rPr>
          <w:rFonts w:ascii="Rockwell" w:hAnsi="Rockwell"/>
          <w:sz w:val="24"/>
          <w:szCs w:val="24"/>
        </w:rPr>
      </w:pPr>
      <w:r w:rsidRPr="009C69E6">
        <w:rPr>
          <w:rFonts w:ascii="Rockwell" w:hAnsi="Rockwell"/>
          <w:sz w:val="24"/>
          <w:szCs w:val="24"/>
        </w:rPr>
        <w:t>Tax on average homestead</w:t>
      </w:r>
      <w:r w:rsidRPr="009C69E6">
        <w:rPr>
          <w:rFonts w:ascii="Rockwell" w:hAnsi="Rockwell"/>
          <w:sz w:val="24"/>
          <w:szCs w:val="24"/>
        </w:rPr>
        <w:tab/>
      </w:r>
      <w:r w:rsidRPr="009C69E6">
        <w:rPr>
          <w:rFonts w:ascii="Rockwell" w:hAnsi="Rockwell"/>
          <w:sz w:val="24"/>
          <w:szCs w:val="24"/>
        </w:rPr>
        <w:tab/>
        <w:t>$</w:t>
      </w:r>
      <w:r w:rsidR="00DA5F31">
        <w:rPr>
          <w:rFonts w:ascii="Rockwell" w:hAnsi="Rockwell"/>
          <w:sz w:val="24"/>
          <w:szCs w:val="24"/>
        </w:rPr>
        <w:t>261.66</w:t>
      </w:r>
      <w:r w:rsidR="00DA5F31">
        <w:rPr>
          <w:rFonts w:ascii="Rockwell" w:hAnsi="Rockwell"/>
          <w:sz w:val="24"/>
          <w:szCs w:val="24"/>
        </w:rPr>
        <w:tab/>
        <w:t xml:space="preserve">  $221.54</w:t>
      </w:r>
      <w:r w:rsidR="00DA5F31">
        <w:rPr>
          <w:rFonts w:ascii="Rockwell" w:hAnsi="Rockwell"/>
          <w:sz w:val="24"/>
          <w:szCs w:val="24"/>
        </w:rPr>
        <w:tab/>
        <w:t xml:space="preserve">  decrease of -$40.12</w:t>
      </w:r>
    </w:p>
    <w:p w:rsidR="00A56B04" w:rsidRPr="00281CA1" w:rsidRDefault="00A56B04" w:rsidP="003C059B">
      <w:pPr>
        <w:rPr>
          <w:rFonts w:ascii="Rockwell" w:hAnsi="Rockwell"/>
          <w:sz w:val="24"/>
          <w:szCs w:val="24"/>
        </w:rPr>
      </w:pPr>
      <w:r w:rsidRPr="009C69E6">
        <w:rPr>
          <w:rFonts w:ascii="Rockwell" w:hAnsi="Rockwell"/>
          <w:sz w:val="24"/>
          <w:szCs w:val="24"/>
        </w:rPr>
        <w:t>Total tax levy on all properties</w:t>
      </w:r>
      <w:r w:rsidRPr="009C69E6">
        <w:rPr>
          <w:rFonts w:ascii="Rockwell" w:hAnsi="Rockwell"/>
          <w:sz w:val="24"/>
          <w:szCs w:val="24"/>
        </w:rPr>
        <w:tab/>
      </w:r>
      <w:r w:rsidRPr="009C69E6">
        <w:rPr>
          <w:rFonts w:ascii="Rockwell" w:hAnsi="Rockwell"/>
          <w:sz w:val="24"/>
          <w:szCs w:val="24"/>
        </w:rPr>
        <w:tab/>
      </w:r>
      <w:r w:rsidRPr="00281CA1">
        <w:rPr>
          <w:rFonts w:ascii="Rockwell" w:hAnsi="Rockwell"/>
        </w:rPr>
        <w:t>$</w:t>
      </w:r>
      <w:r w:rsidR="00D05403">
        <w:rPr>
          <w:rFonts w:ascii="Rockwell" w:hAnsi="Rockwell"/>
        </w:rPr>
        <w:t>4,658,793</w:t>
      </w:r>
      <w:r w:rsidR="00E87B6D">
        <w:rPr>
          <w:rFonts w:ascii="Rockwell" w:hAnsi="Rockwell"/>
        </w:rPr>
        <w:tab/>
        <w:t xml:space="preserve">  $3,687,070</w:t>
      </w:r>
      <w:r w:rsidR="00281CA1">
        <w:rPr>
          <w:rFonts w:ascii="Rockwell" w:hAnsi="Rockwell"/>
        </w:rPr>
        <w:tab/>
        <w:t xml:space="preserve">  </w:t>
      </w:r>
      <w:r w:rsidR="00E87B6D">
        <w:rPr>
          <w:rFonts w:ascii="Rockwell" w:hAnsi="Rockwell"/>
        </w:rPr>
        <w:t>de</w:t>
      </w:r>
      <w:r w:rsidR="009B26F9">
        <w:rPr>
          <w:rFonts w:ascii="Rockwell" w:hAnsi="Rockwell"/>
          <w:sz w:val="24"/>
          <w:szCs w:val="24"/>
        </w:rPr>
        <w:t>crease of $</w:t>
      </w:r>
      <w:r w:rsidR="00D05403">
        <w:rPr>
          <w:rFonts w:ascii="Rockwell" w:hAnsi="Rockwell"/>
          <w:sz w:val="24"/>
          <w:szCs w:val="24"/>
        </w:rPr>
        <w:t>971,723</w:t>
      </w:r>
      <w:bookmarkStart w:id="0" w:name="_GoBack"/>
      <w:bookmarkEnd w:id="0"/>
    </w:p>
    <w:p w:rsidR="00A56B04" w:rsidRPr="009C69E6" w:rsidRDefault="00A56B04" w:rsidP="003C059B">
      <w:pPr>
        <w:rPr>
          <w:rFonts w:ascii="Rockwell" w:hAnsi="Rockwell"/>
          <w:sz w:val="24"/>
          <w:szCs w:val="24"/>
        </w:rPr>
      </w:pPr>
      <w:r w:rsidRPr="009C69E6">
        <w:rPr>
          <w:rFonts w:ascii="Rockwell" w:hAnsi="Rockwell"/>
          <w:sz w:val="24"/>
          <w:szCs w:val="24"/>
        </w:rPr>
        <w:t>For assistance with tax calculations, please contact the tax assessor for STERLING COUTNY at 325-378-3041 or julie.mcentire@co.sterling.tx.us.</w:t>
      </w:r>
    </w:p>
    <w:sectPr w:rsidR="00A56B04" w:rsidRPr="009C69E6" w:rsidSect="009B73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38"/>
    <w:rsid w:val="00031374"/>
    <w:rsid w:val="00104789"/>
    <w:rsid w:val="00185FC0"/>
    <w:rsid w:val="00281CA1"/>
    <w:rsid w:val="00382742"/>
    <w:rsid w:val="003C059B"/>
    <w:rsid w:val="004E4D5F"/>
    <w:rsid w:val="00770849"/>
    <w:rsid w:val="009B26F9"/>
    <w:rsid w:val="009B7338"/>
    <w:rsid w:val="009C1723"/>
    <w:rsid w:val="009C69E6"/>
    <w:rsid w:val="00A56B04"/>
    <w:rsid w:val="00A60A2A"/>
    <w:rsid w:val="00AD2B9B"/>
    <w:rsid w:val="00C313A4"/>
    <w:rsid w:val="00D05403"/>
    <w:rsid w:val="00DA5F31"/>
    <w:rsid w:val="00E009A2"/>
    <w:rsid w:val="00E87B6D"/>
    <w:rsid w:val="00FA2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6A9E6"/>
  <w15:chartTrackingRefBased/>
  <w15:docId w15:val="{2808FCAB-836D-42C2-B201-CCF3878C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F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F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11</cp:revision>
  <cp:lastPrinted>2020-08-18T19:53:00Z</cp:lastPrinted>
  <dcterms:created xsi:type="dcterms:W3CDTF">2020-08-13T18:24:00Z</dcterms:created>
  <dcterms:modified xsi:type="dcterms:W3CDTF">2020-08-18T20:05:00Z</dcterms:modified>
</cp:coreProperties>
</file>